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по организации и проведению </w:t>
      </w:r>
      <w:r w:rsidR="006501C9">
        <w:rPr>
          <w:rFonts w:eastAsia="DengXian"/>
          <w:b/>
          <w:bCs/>
          <w:i/>
          <w:iCs/>
          <w:sz w:val="22"/>
          <w:szCs w:val="22"/>
        </w:rPr>
        <w:t>реверсной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бизнес-миссии </w:t>
      </w:r>
      <w:r w:rsidR="00076274">
        <w:rPr>
          <w:rFonts w:eastAsia="DengXian"/>
          <w:b/>
          <w:bCs/>
          <w:i/>
          <w:iCs/>
          <w:sz w:val="22"/>
          <w:szCs w:val="22"/>
        </w:rPr>
        <w:t xml:space="preserve">покупателей из Китайской Народной Республики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в </w:t>
      </w:r>
      <w:r w:rsidR="00333393">
        <w:rPr>
          <w:rFonts w:eastAsia="DengXian"/>
          <w:b/>
          <w:bCs/>
          <w:i/>
          <w:iCs/>
          <w:sz w:val="22"/>
          <w:szCs w:val="22"/>
        </w:rPr>
        <w:br/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г. </w:t>
      </w:r>
      <w:r w:rsidR="006501C9">
        <w:rPr>
          <w:rFonts w:eastAsia="DengXian"/>
          <w:b/>
          <w:bCs/>
          <w:i/>
          <w:iCs/>
          <w:sz w:val="22"/>
          <w:szCs w:val="22"/>
        </w:rPr>
        <w:t>Якутск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Республика </w:t>
      </w:r>
      <w:r w:rsidR="006501C9">
        <w:rPr>
          <w:rFonts w:eastAsia="DengXian"/>
          <w:b/>
          <w:bCs/>
          <w:i/>
          <w:iCs/>
          <w:sz w:val="22"/>
          <w:szCs w:val="22"/>
        </w:rPr>
        <w:t>Саха (Якутия)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с </w:t>
      </w:r>
      <w:r w:rsidR="006D25C2" w:rsidRPr="006D25C2">
        <w:rPr>
          <w:rFonts w:eastAsia="DengXian"/>
          <w:b/>
          <w:bCs/>
          <w:i/>
          <w:iCs/>
          <w:sz w:val="22"/>
          <w:szCs w:val="22"/>
        </w:rPr>
        <w:t xml:space="preserve">28 </w:t>
      </w:r>
      <w:r w:rsidR="006D25C2">
        <w:rPr>
          <w:rFonts w:eastAsia="DengXian"/>
          <w:b/>
          <w:bCs/>
          <w:i/>
          <w:iCs/>
          <w:sz w:val="22"/>
          <w:szCs w:val="22"/>
        </w:rPr>
        <w:t>ноября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по </w:t>
      </w:r>
      <w:r w:rsidR="006D25C2">
        <w:rPr>
          <w:rFonts w:eastAsia="DengXian"/>
          <w:b/>
          <w:bCs/>
          <w:i/>
          <w:iCs/>
          <w:sz w:val="22"/>
          <w:szCs w:val="22"/>
        </w:rPr>
        <w:t>05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6D25C2">
        <w:rPr>
          <w:rFonts w:eastAsia="DengXian"/>
          <w:b/>
          <w:bCs/>
          <w:i/>
          <w:iCs/>
          <w:sz w:val="22"/>
          <w:szCs w:val="22"/>
        </w:rPr>
        <w:t>декабря</w:t>
      </w:r>
      <w:r w:rsidR="00333393"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333393">
        <w:rPr>
          <w:rFonts w:eastAsia="DengXian"/>
          <w:b/>
          <w:bCs/>
          <w:i/>
          <w:iCs/>
          <w:sz w:val="22"/>
          <w:szCs w:val="22"/>
        </w:rPr>
        <w:t>2024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</w:p>
    <w:p w:rsidR="0097615B" w:rsidRPr="00360C1C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</w:t>
      </w:r>
      <w:r w:rsidR="00076274">
        <w:rPr>
          <w:sz w:val="22"/>
          <w:szCs w:val="22"/>
        </w:rPr>
        <w:t>реверсной</w:t>
      </w:r>
      <w:r w:rsidRPr="00360C1C">
        <w:rPr>
          <w:sz w:val="22"/>
          <w:szCs w:val="22"/>
        </w:rPr>
        <w:t xml:space="preserve"> бизнес-миссии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r w:rsidR="00076274" w:rsidRPr="00076274">
        <w:rPr>
          <w:sz w:val="22"/>
          <w:szCs w:val="22"/>
        </w:rPr>
        <w:t>г. Якутск, Республика Саха (Якутия)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6D25C2">
        <w:rPr>
          <w:sz w:val="22"/>
          <w:szCs w:val="22"/>
        </w:rPr>
        <w:t xml:space="preserve">с </w:t>
      </w:r>
      <w:r w:rsidR="006D25C2" w:rsidRPr="006D25C2">
        <w:rPr>
          <w:sz w:val="22"/>
          <w:szCs w:val="22"/>
        </w:rPr>
        <w:t xml:space="preserve">28 ноября по 05 декабря </w:t>
      </w:r>
      <w:r w:rsidR="00076274">
        <w:rPr>
          <w:sz w:val="22"/>
          <w:szCs w:val="22"/>
        </w:rPr>
        <w:t xml:space="preserve">2024 г. </w:t>
      </w:r>
    </w:p>
    <w:p w:rsidR="0097615B" w:rsidRDefault="0097615B" w:rsidP="008A6BBD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Количество </w:t>
      </w:r>
      <w:r w:rsidR="00AF66BA">
        <w:rPr>
          <w:b/>
          <w:sz w:val="22"/>
          <w:szCs w:val="22"/>
        </w:rPr>
        <w:t>иностранных покупателей</w:t>
      </w:r>
      <w:r w:rsidRPr="00360C1C">
        <w:rPr>
          <w:b/>
          <w:sz w:val="22"/>
          <w:szCs w:val="22"/>
        </w:rPr>
        <w:t>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</w:t>
      </w:r>
      <w:r w:rsidR="00AF66BA">
        <w:rPr>
          <w:sz w:val="22"/>
          <w:szCs w:val="22"/>
        </w:rPr>
        <w:t>менее</w:t>
      </w:r>
      <w:r w:rsidR="008A6BBD">
        <w:rPr>
          <w:sz w:val="22"/>
          <w:szCs w:val="22"/>
        </w:rPr>
        <w:t xml:space="preserve"> </w:t>
      </w:r>
      <w:r w:rsidR="00AF66BA">
        <w:rPr>
          <w:sz w:val="22"/>
          <w:szCs w:val="22"/>
        </w:rPr>
        <w:t>3</w:t>
      </w:r>
      <w:r w:rsidR="00DA0336" w:rsidRPr="00360C1C">
        <w:rPr>
          <w:sz w:val="22"/>
          <w:szCs w:val="22"/>
        </w:rPr>
        <w:t xml:space="preserve"> (</w:t>
      </w:r>
      <w:r w:rsidR="00AF66BA">
        <w:rPr>
          <w:sz w:val="22"/>
          <w:szCs w:val="22"/>
        </w:rPr>
        <w:t>трех</w:t>
      </w:r>
      <w:r w:rsidRPr="00360C1C">
        <w:rPr>
          <w:sz w:val="22"/>
          <w:szCs w:val="22"/>
        </w:rPr>
        <w:t xml:space="preserve">) </w:t>
      </w:r>
      <w:r w:rsidR="00AF66BA">
        <w:rPr>
          <w:sz w:val="22"/>
          <w:szCs w:val="22"/>
        </w:rPr>
        <w:t>иностранных покупателей из Китайской Народной Республики</w:t>
      </w:r>
      <w:r w:rsidR="006D25C2">
        <w:rPr>
          <w:sz w:val="22"/>
          <w:szCs w:val="22"/>
        </w:rPr>
        <w:t xml:space="preserve"> по профилю модных брендов, ювелирных изделий и товаров «премиум» сегмента. </w:t>
      </w:r>
    </w:p>
    <w:p w:rsidR="00AF66BA" w:rsidRDefault="00E31C4F" w:rsidP="008A6BBD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Количество </w:t>
      </w:r>
      <w:r>
        <w:rPr>
          <w:b/>
          <w:sz w:val="22"/>
          <w:szCs w:val="22"/>
        </w:rPr>
        <w:t xml:space="preserve">Получателей услуг: </w:t>
      </w:r>
      <w:r>
        <w:rPr>
          <w:sz w:val="22"/>
          <w:szCs w:val="22"/>
        </w:rPr>
        <w:t xml:space="preserve">не менее </w:t>
      </w:r>
      <w:r w:rsidR="00FF69E3">
        <w:rPr>
          <w:sz w:val="22"/>
          <w:szCs w:val="22"/>
        </w:rPr>
        <w:t>9</w:t>
      </w:r>
      <w:r>
        <w:rPr>
          <w:sz w:val="22"/>
          <w:szCs w:val="22"/>
        </w:rPr>
        <w:t xml:space="preserve"> (</w:t>
      </w:r>
      <w:r w:rsidR="00FF69E3">
        <w:rPr>
          <w:sz w:val="22"/>
          <w:szCs w:val="22"/>
        </w:rPr>
        <w:t>девяти</w:t>
      </w:r>
      <w:r>
        <w:rPr>
          <w:sz w:val="22"/>
          <w:szCs w:val="22"/>
        </w:rPr>
        <w:t>) субъектов малого и среднего предпринимательства Республики Саха (Якутия)</w:t>
      </w:r>
      <w:r w:rsidR="00FF69E3">
        <w:rPr>
          <w:sz w:val="22"/>
          <w:szCs w:val="22"/>
        </w:rPr>
        <w:t xml:space="preserve"> из сферы модных брендов, ювелирных изделий и производители изделий из натурального меха.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31"/>
        <w:gridCol w:w="5749"/>
        <w:gridCol w:w="3065"/>
      </w:tblGrid>
      <w:tr w:rsidR="00EF5F87" w:rsidRPr="00360C1C" w:rsidTr="00FF69E3">
        <w:trPr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360C1C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87E20">
              <w:rPr>
                <w:color w:val="000000" w:themeColor="text1"/>
                <w:sz w:val="22"/>
                <w:szCs w:val="22"/>
              </w:rPr>
              <w:t>Формирование перечня потенциальных иностранных покупателей и сбор информации об их запросах на российские товары (работы, услуги)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DD4182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Список потенциальных иностранных покупателей с описанием рода деятельности компании, </w:t>
            </w:r>
            <w:r w:rsidRPr="00DD4182">
              <w:rPr>
                <w:color w:val="000000" w:themeColor="text1"/>
                <w:sz w:val="22"/>
                <w:szCs w:val="22"/>
              </w:rPr>
              <w:t>включая контактные данные (имя ответственного сотрудника иностранного хозяйствующего субъекта, телефон, адрес электронной почты)</w:t>
            </w:r>
            <w:r>
              <w:rPr>
                <w:color w:val="000000" w:themeColor="text1"/>
                <w:sz w:val="22"/>
                <w:szCs w:val="22"/>
              </w:rPr>
              <w:t xml:space="preserve">, и </w:t>
            </w:r>
            <w:r w:rsidR="00F0074F">
              <w:rPr>
                <w:color w:val="000000" w:themeColor="text1"/>
                <w:sz w:val="22"/>
                <w:szCs w:val="22"/>
              </w:rPr>
              <w:t xml:space="preserve">информацию по запросам на российские товары (работы, услуги). </w:t>
            </w: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360C1C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D3131">
              <w:rPr>
                <w:color w:val="000000" w:themeColor="text1"/>
                <w:sz w:val="22"/>
                <w:szCs w:val="22"/>
              </w:rPr>
              <w:t>Предоставление субъектам малого и среднего предпринимательства информации о запросах иностранных покупателей на российские товары (работы, услуги)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Pr="00360C1C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360C1C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D3131">
              <w:rPr>
                <w:color w:val="000000" w:themeColor="text1"/>
                <w:sz w:val="22"/>
                <w:szCs w:val="22"/>
              </w:rPr>
              <w:t>Достижение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3131">
              <w:rPr>
                <w:color w:val="000000" w:themeColor="text1"/>
                <w:sz w:val="22"/>
                <w:szCs w:val="22"/>
              </w:rPr>
              <w:t xml:space="preserve"> договоренностей и проведение встреч субъектов малого и среднего предпринимательства с потенциальными иностранными покупателями из сформированного перечня </w:t>
            </w: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Республика Саха (Якутия).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F0074F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Формирование Программы пребывания иностранных покупателей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Республика Саха (Якутия), в том числе с графиком встреч </w:t>
            </w:r>
            <w:r w:rsidR="008E7927">
              <w:rPr>
                <w:color w:val="000000" w:themeColor="text1"/>
                <w:sz w:val="22"/>
                <w:szCs w:val="22"/>
              </w:rPr>
              <w:t>с субъектами малого и среднего предпринимательства.</w:t>
            </w: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AD3131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956BFC">
              <w:rPr>
                <w:color w:val="000000" w:themeColor="text1"/>
                <w:sz w:val="22"/>
                <w:szCs w:val="22"/>
              </w:rPr>
              <w:t>Оплату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6BFC">
              <w:rPr>
                <w:color w:val="000000" w:themeColor="text1"/>
                <w:sz w:val="22"/>
                <w:szCs w:val="22"/>
              </w:rPr>
              <w:t xml:space="preserve">расходов на проживание представителей иностранных </w:t>
            </w:r>
            <w:r>
              <w:rPr>
                <w:color w:val="000000" w:themeColor="text1"/>
                <w:sz w:val="22"/>
                <w:szCs w:val="22"/>
              </w:rPr>
              <w:t>покупателей в</w:t>
            </w:r>
            <w:r w:rsidRPr="00956B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Республика Саха (Якутия).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956BFC">
              <w:rPr>
                <w:color w:val="000000" w:themeColor="text1"/>
                <w:sz w:val="22"/>
                <w:szCs w:val="22"/>
              </w:rPr>
              <w:t>Не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6BFC">
              <w:rPr>
                <w:color w:val="000000" w:themeColor="text1"/>
                <w:sz w:val="22"/>
                <w:szCs w:val="22"/>
              </w:rPr>
              <w:t>более 5 тысяч рублей в сутки на одного представителя иностранного хозяйствующего субъекта, планирующего приобрести российские товары (работы, услуги)</w:t>
            </w: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AD3131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956BFC">
              <w:rPr>
                <w:color w:val="000000" w:themeColor="text1"/>
                <w:sz w:val="22"/>
                <w:szCs w:val="22"/>
              </w:rPr>
              <w:t>Оплату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6BFC">
              <w:rPr>
                <w:color w:val="000000" w:themeColor="text1"/>
                <w:sz w:val="22"/>
                <w:szCs w:val="22"/>
              </w:rPr>
              <w:t xml:space="preserve">расходов на проезд представителей иностранных хозяйствующих субъектов к месту проведения переговоров, включая перелет из страны пребывания </w:t>
            </w: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Республика Саха (Якутия)</w:t>
            </w:r>
            <w:r w:rsidRPr="00956BFC">
              <w:rPr>
                <w:color w:val="000000" w:themeColor="text1"/>
                <w:sz w:val="22"/>
                <w:szCs w:val="22"/>
              </w:rPr>
              <w:t xml:space="preserve"> (экономическим классом), переезд автомобильным транспортом (кроме такси) и (или) железнодорожным транспортом от места прибытия к месту размещения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Республика Саха (Якутия)</w:t>
            </w:r>
            <w:r w:rsidRPr="00956BFC">
              <w:rPr>
                <w:color w:val="000000" w:themeColor="text1"/>
                <w:sz w:val="22"/>
                <w:szCs w:val="22"/>
              </w:rPr>
              <w:t>, от места размещения к месту проведения переговоров и обратно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Pr="00360C1C" w:rsidRDefault="008E792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277A2A">
              <w:rPr>
                <w:b/>
                <w:color w:val="000000" w:themeColor="text1"/>
                <w:sz w:val="22"/>
                <w:szCs w:val="22"/>
              </w:rPr>
              <w:t>Перелеты допускаются только экономического класса.</w:t>
            </w:r>
            <w:r>
              <w:rPr>
                <w:color w:val="000000" w:themeColor="text1"/>
                <w:sz w:val="22"/>
                <w:szCs w:val="22"/>
              </w:rPr>
              <w:t xml:space="preserve"> Переезды автомобильным транспортом (кроме такси)</w:t>
            </w:r>
            <w:r w:rsidR="005E305F">
              <w:t xml:space="preserve"> </w:t>
            </w:r>
            <w:r w:rsidR="005E305F" w:rsidRPr="005E305F">
              <w:rPr>
                <w:color w:val="000000" w:themeColor="text1"/>
                <w:sz w:val="22"/>
                <w:szCs w:val="22"/>
              </w:rPr>
              <w:t xml:space="preserve">) и (или) железнодорожным транспортом от места прибытия к месту размещения в </w:t>
            </w:r>
            <w:proofErr w:type="spellStart"/>
            <w:r w:rsidR="005E305F" w:rsidRPr="005E305F">
              <w:rPr>
                <w:color w:val="000000" w:themeColor="text1"/>
                <w:sz w:val="22"/>
                <w:szCs w:val="22"/>
              </w:rPr>
              <w:t>г.Якутск</w:t>
            </w:r>
            <w:proofErr w:type="spellEnd"/>
            <w:r w:rsidR="005E305F" w:rsidRPr="005E305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5E305F" w:rsidRPr="005E305F">
              <w:rPr>
                <w:color w:val="000000" w:themeColor="text1"/>
                <w:sz w:val="22"/>
                <w:szCs w:val="22"/>
              </w:rPr>
              <w:lastRenderedPageBreak/>
              <w:t>Республика Саха (Якутия), от места размещения к месту проведения переговоров и обратно.</w:t>
            </w:r>
          </w:p>
        </w:tc>
      </w:tr>
      <w:tr w:rsidR="00EF5F87" w:rsidRPr="00360C1C" w:rsidTr="00FF69E3">
        <w:trPr>
          <w:trHeight w:val="61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Default="00EF5F8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87" w:rsidRPr="00AD3131" w:rsidRDefault="00EF5F87" w:rsidP="00EF5F8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03D3C">
              <w:rPr>
                <w:color w:val="000000" w:themeColor="text1"/>
                <w:sz w:val="22"/>
                <w:szCs w:val="22"/>
              </w:rPr>
              <w:t>Техническое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3D3C">
              <w:rPr>
                <w:color w:val="000000" w:themeColor="text1"/>
                <w:sz w:val="22"/>
                <w:szCs w:val="22"/>
              </w:rPr>
              <w:t>и лингвистическое сопровождение переговоров, в том числе организацию последовательного перевода для участников бизнес-миссии, из расчета не менее чем 1 (один) переводчик для 3 (трех) субъектов малого и среднего предпринимательства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87" w:rsidRDefault="00D0206B" w:rsidP="00764D7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Переводчики с уровнем китайского языка с уровнем владения не менее 5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HSK</w:t>
            </w:r>
            <w:r>
              <w:rPr>
                <w:color w:val="000000" w:themeColor="text1"/>
                <w:sz w:val="22"/>
                <w:szCs w:val="22"/>
              </w:rPr>
              <w:t xml:space="preserve">. При согласовании кандидатур переводчиков предоставляется резюме на переводчиков. </w:t>
            </w:r>
          </w:p>
          <w:p w:rsidR="00764D77" w:rsidRPr="00D0206B" w:rsidRDefault="00764D77" w:rsidP="00764D7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Техническое сопровождение предоставляет Исполнитель услуг на протяжении всего времени пребывания делегации иностранных покупателей.</w:t>
            </w:r>
          </w:p>
        </w:tc>
      </w:tr>
      <w:tr w:rsidR="00EF5F87" w:rsidRPr="00360C1C" w:rsidTr="00EF5F8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87" w:rsidRPr="00360C1C" w:rsidRDefault="00EF5F87" w:rsidP="00277A2A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  <w:r w:rsidR="00D0206B">
              <w:rPr>
                <w:color w:val="000000" w:themeColor="text1"/>
                <w:sz w:val="22"/>
                <w:szCs w:val="22"/>
              </w:rPr>
              <w:t xml:space="preserve"> </w:t>
            </w:r>
            <w:r w:rsidR="00277A2A">
              <w:rPr>
                <w:color w:val="000000" w:themeColor="text1"/>
                <w:sz w:val="22"/>
                <w:szCs w:val="22"/>
              </w:rPr>
              <w:t>1 0</w:t>
            </w:r>
            <w:r w:rsidR="00D0206B">
              <w:rPr>
                <w:color w:val="000000" w:themeColor="text1"/>
                <w:sz w:val="22"/>
                <w:szCs w:val="22"/>
              </w:rPr>
              <w:t>00 000,00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В рамках организации участия субъектов малого и среднего предпринимательства в </w:t>
      </w:r>
      <w:r w:rsidR="003045C7">
        <w:rPr>
          <w:b/>
          <w:sz w:val="22"/>
          <w:szCs w:val="22"/>
        </w:rPr>
        <w:t>реверсной</w:t>
      </w:r>
      <w:r w:rsidRPr="00360C1C">
        <w:rPr>
          <w:b/>
          <w:sz w:val="22"/>
          <w:szCs w:val="22"/>
        </w:rPr>
        <w:t xml:space="preserve"> бизнес-миссии Исполнитель обязуется: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</w:t>
      </w:r>
      <w:r w:rsidR="003045C7">
        <w:rPr>
          <w:sz w:val="22"/>
          <w:szCs w:val="22"/>
        </w:rPr>
        <w:t>реверсной</w:t>
      </w:r>
      <w:r w:rsidRPr="00360C1C">
        <w:rPr>
          <w:sz w:val="22"/>
          <w:szCs w:val="22"/>
        </w:rPr>
        <w:t xml:space="preserve"> бизнес-миссии, место проведения деловых переговоров, переговоры с потенциальными иностранными покупателями.</w:t>
      </w:r>
    </w:p>
    <w:p w:rsidR="0097615B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 завершении </w:t>
      </w:r>
      <w:r w:rsidR="003045C7">
        <w:rPr>
          <w:sz w:val="22"/>
          <w:szCs w:val="22"/>
        </w:rPr>
        <w:t>реверсной</w:t>
      </w:r>
      <w:r w:rsidRPr="00360C1C">
        <w:rPr>
          <w:sz w:val="22"/>
          <w:szCs w:val="22"/>
        </w:rPr>
        <w:t xml:space="preserve">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D46579" w:rsidRDefault="00277A2A" w:rsidP="009761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предоставлять </w:t>
      </w:r>
      <w:r w:rsidR="00D46579">
        <w:rPr>
          <w:sz w:val="22"/>
          <w:szCs w:val="22"/>
        </w:rPr>
        <w:t>тексты пресс- и пост-релизов организации мероприятия.</w:t>
      </w:r>
    </w:p>
    <w:p w:rsidR="0097615B" w:rsidRDefault="00D46579" w:rsidP="009761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проконтролировать оформление виз пребывающими китайскими партнерами в дни реверсной бизнес-миссии. </w:t>
      </w:r>
    </w:p>
    <w:p w:rsidR="009F7BE7" w:rsidRPr="00360C1C" w:rsidRDefault="009F7BE7" w:rsidP="0097615B">
      <w:pPr>
        <w:jc w:val="both"/>
        <w:rPr>
          <w:sz w:val="22"/>
          <w:szCs w:val="22"/>
        </w:rPr>
      </w:pPr>
      <w:r>
        <w:rPr>
          <w:sz w:val="22"/>
          <w:szCs w:val="22"/>
        </w:rPr>
        <w:t>- организовать презентацию товаров участников – субъектов МСП в формате показа в Креативном кластере «Квартал труда»</w:t>
      </w:r>
      <w:r w:rsidR="00357EBD">
        <w:rPr>
          <w:sz w:val="22"/>
          <w:szCs w:val="22"/>
        </w:rPr>
        <w:t xml:space="preserve"> в г. Якутске.</w:t>
      </w:r>
      <w:bookmarkStart w:id="0" w:name="_GoBack"/>
      <w:bookmarkEnd w:id="0"/>
    </w:p>
    <w:p w:rsidR="00893289" w:rsidRPr="00360C1C" w:rsidRDefault="00893289">
      <w:pPr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</w:t>
      </w:r>
      <w:r w:rsidR="00277A2A">
        <w:rPr>
          <w:sz w:val="22"/>
          <w:szCs w:val="22"/>
        </w:rPr>
        <w:t>1 0</w:t>
      </w:r>
      <w:r w:rsidR="004B4AAA">
        <w:rPr>
          <w:sz w:val="22"/>
          <w:szCs w:val="22"/>
        </w:rPr>
        <w:t xml:space="preserve">00 000 </w:t>
      </w:r>
      <w:r w:rsidRPr="00360C1C">
        <w:rPr>
          <w:sz w:val="22"/>
          <w:szCs w:val="22"/>
        </w:rPr>
        <w:t>(</w:t>
      </w:r>
      <w:r w:rsidR="00277A2A">
        <w:rPr>
          <w:sz w:val="22"/>
          <w:szCs w:val="22"/>
        </w:rPr>
        <w:t>один миллион</w:t>
      </w:r>
      <w:r w:rsidRPr="00360C1C">
        <w:rPr>
          <w:sz w:val="22"/>
          <w:szCs w:val="22"/>
        </w:rPr>
        <w:t>) рублей 00 копеек</w:t>
      </w:r>
      <w:r w:rsidR="0013217E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D46579">
        <w:rPr>
          <w:sz w:val="22"/>
          <w:szCs w:val="22"/>
        </w:rPr>
        <w:t>06</w:t>
      </w:r>
      <w:r w:rsidRPr="00360C1C">
        <w:rPr>
          <w:sz w:val="22"/>
          <w:szCs w:val="22"/>
        </w:rPr>
        <w:t xml:space="preserve"> по </w:t>
      </w:r>
      <w:r w:rsidR="00D46579">
        <w:rPr>
          <w:sz w:val="22"/>
          <w:szCs w:val="22"/>
        </w:rPr>
        <w:t>12</w:t>
      </w:r>
      <w:r w:rsidRPr="00360C1C">
        <w:rPr>
          <w:sz w:val="22"/>
          <w:szCs w:val="22"/>
        </w:rPr>
        <w:t xml:space="preserve"> </w:t>
      </w:r>
      <w:r w:rsidR="00D46579">
        <w:rPr>
          <w:sz w:val="22"/>
          <w:szCs w:val="22"/>
        </w:rPr>
        <w:t>ноября</w:t>
      </w:r>
      <w:r w:rsidR="00333393">
        <w:rPr>
          <w:sz w:val="22"/>
          <w:szCs w:val="22"/>
        </w:rPr>
        <w:t xml:space="preserve"> 2024</w:t>
      </w:r>
      <w:r w:rsidRPr="00360C1C">
        <w:rPr>
          <w:sz w:val="22"/>
          <w:szCs w:val="22"/>
        </w:rPr>
        <w:t xml:space="preserve">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Исполнитель запроса предложений: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тел. +7 (4112) 39-83-00 доб. 67918, сот. +7(914)305-00-60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13217E">
      <w:pPr>
        <w:widowControl/>
        <w:spacing w:after="160" w:line="259" w:lineRule="auto"/>
        <w:rPr>
          <w:b/>
          <w:sz w:val="22"/>
          <w:szCs w:val="22"/>
        </w:rPr>
      </w:pPr>
    </w:p>
    <w:sectPr w:rsidR="0025727C" w:rsidRPr="00360C1C" w:rsidSect="00ED07A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0569ED"/>
    <w:rsid w:val="00076274"/>
    <w:rsid w:val="0013217E"/>
    <w:rsid w:val="001F09B8"/>
    <w:rsid w:val="0025727C"/>
    <w:rsid w:val="00277A2A"/>
    <w:rsid w:val="003045C7"/>
    <w:rsid w:val="00333393"/>
    <w:rsid w:val="00357EBD"/>
    <w:rsid w:val="00360C1C"/>
    <w:rsid w:val="004B4AAA"/>
    <w:rsid w:val="005748BA"/>
    <w:rsid w:val="00576BA7"/>
    <w:rsid w:val="005E305F"/>
    <w:rsid w:val="006501C9"/>
    <w:rsid w:val="006D25C2"/>
    <w:rsid w:val="00764D77"/>
    <w:rsid w:val="00893289"/>
    <w:rsid w:val="008A6BBD"/>
    <w:rsid w:val="008E7927"/>
    <w:rsid w:val="00956BFC"/>
    <w:rsid w:val="0097615B"/>
    <w:rsid w:val="009D65F8"/>
    <w:rsid w:val="009F7BE7"/>
    <w:rsid w:val="00AD3131"/>
    <w:rsid w:val="00AE2F01"/>
    <w:rsid w:val="00AF3357"/>
    <w:rsid w:val="00AF66BA"/>
    <w:rsid w:val="00B03D3C"/>
    <w:rsid w:val="00B87E20"/>
    <w:rsid w:val="00CF0F65"/>
    <w:rsid w:val="00D0206B"/>
    <w:rsid w:val="00D46579"/>
    <w:rsid w:val="00DA0336"/>
    <w:rsid w:val="00DD4182"/>
    <w:rsid w:val="00E31C4F"/>
    <w:rsid w:val="00ED07A2"/>
    <w:rsid w:val="00EF5F87"/>
    <w:rsid w:val="00F0074F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F1EA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0569E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569ED"/>
    <w:rPr>
      <w:color w:val="0000FF"/>
      <w:u w:val="single"/>
    </w:rPr>
  </w:style>
  <w:style w:type="character" w:styleId="a9">
    <w:name w:val="Strong"/>
    <w:basedOn w:val="a0"/>
    <w:uiPriority w:val="22"/>
    <w:qFormat/>
    <w:rsid w:val="000569ED"/>
    <w:rPr>
      <w:b/>
      <w:bCs/>
    </w:rPr>
  </w:style>
  <w:style w:type="character" w:styleId="aa">
    <w:name w:val="Emphasis"/>
    <w:basedOn w:val="a0"/>
    <w:uiPriority w:val="20"/>
    <w:qFormat/>
    <w:rsid w:val="00056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18</cp:revision>
  <cp:lastPrinted>2023-03-15T05:43:00Z</cp:lastPrinted>
  <dcterms:created xsi:type="dcterms:W3CDTF">2023-01-25T00:51:00Z</dcterms:created>
  <dcterms:modified xsi:type="dcterms:W3CDTF">2024-11-06T05:52:00Z</dcterms:modified>
</cp:coreProperties>
</file>